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9B06A" w14:textId="4BAA8E16" w:rsidR="003E37A8" w:rsidRDefault="0031079F">
      <w:pPr>
        <w:rPr>
          <w:rFonts w:ascii="Roboto Condensed" w:hAnsi="Roboto Condensed"/>
        </w:rPr>
      </w:pPr>
      <w:r>
        <w:rPr>
          <w:rFonts w:ascii="Roboto Condensed" w:hAnsi="Roboto Condensed"/>
        </w:rPr>
        <w:t xml:space="preserve">Human Resource Advisory Committee </w:t>
      </w:r>
      <w:r>
        <w:rPr>
          <w:rFonts w:ascii="Roboto Condensed" w:hAnsi="Roboto Condensed"/>
        </w:rPr>
        <w:br/>
      </w:r>
      <w:r w:rsidR="00215ABA">
        <w:rPr>
          <w:rFonts w:ascii="Roboto Condensed" w:hAnsi="Roboto Condensed"/>
        </w:rPr>
        <w:t>October 22, 2021</w:t>
      </w:r>
    </w:p>
    <w:p w14:paraId="60EE613A" w14:textId="4B79AEF3" w:rsidR="0031079F" w:rsidRDefault="0031079F">
      <w:pPr>
        <w:rPr>
          <w:rFonts w:ascii="Roboto Condensed" w:hAnsi="Roboto Condensed"/>
        </w:rPr>
      </w:pPr>
      <w:r>
        <w:rPr>
          <w:rFonts w:ascii="Roboto Condensed" w:hAnsi="Roboto Condensed"/>
        </w:rPr>
        <w:t>Via Microsoft Teams</w:t>
      </w:r>
    </w:p>
    <w:p w14:paraId="16396FC7" w14:textId="3481F46B" w:rsidR="0031079F" w:rsidRDefault="0031079F">
      <w:pPr>
        <w:rPr>
          <w:rFonts w:ascii="Roboto Condensed" w:hAnsi="Roboto Condensed"/>
        </w:rPr>
      </w:pPr>
    </w:p>
    <w:p w14:paraId="788A7F84" w14:textId="530A03DF" w:rsidR="0031079F" w:rsidRDefault="0031079F">
      <w:pPr>
        <w:rPr>
          <w:rFonts w:ascii="Roboto Condensed" w:hAnsi="Roboto Condensed"/>
        </w:rPr>
      </w:pPr>
      <w:r>
        <w:rPr>
          <w:rFonts w:ascii="Roboto Condensed" w:hAnsi="Roboto Condensed"/>
        </w:rPr>
        <w:t xml:space="preserve">Agenda </w:t>
      </w:r>
    </w:p>
    <w:p w14:paraId="42436FC8" w14:textId="30242978" w:rsidR="0031079F" w:rsidRDefault="0031079F">
      <w:pPr>
        <w:rPr>
          <w:rFonts w:ascii="Roboto Condensed" w:hAnsi="Roboto Condensed"/>
        </w:rPr>
      </w:pPr>
    </w:p>
    <w:p w14:paraId="7657A3F4" w14:textId="1D1635D0" w:rsidR="0031079F" w:rsidRDefault="0031079F" w:rsidP="0031079F">
      <w:pPr>
        <w:pStyle w:val="ListParagraph"/>
        <w:numPr>
          <w:ilvl w:val="0"/>
          <w:numId w:val="1"/>
        </w:numPr>
        <w:rPr>
          <w:rFonts w:ascii="Roboto Condensed" w:hAnsi="Roboto Condensed"/>
        </w:rPr>
      </w:pPr>
      <w:r>
        <w:rPr>
          <w:rFonts w:ascii="Roboto Condensed" w:hAnsi="Roboto Condensed"/>
        </w:rPr>
        <w:t>Welcome / Introductions</w:t>
      </w:r>
    </w:p>
    <w:p w14:paraId="781B1E3D" w14:textId="2929F30C" w:rsidR="0031079F" w:rsidRDefault="0031079F" w:rsidP="0031079F">
      <w:pPr>
        <w:pStyle w:val="ListParagraph"/>
        <w:numPr>
          <w:ilvl w:val="0"/>
          <w:numId w:val="1"/>
        </w:numPr>
        <w:rPr>
          <w:rFonts w:ascii="Roboto Condensed" w:hAnsi="Roboto Condensed"/>
        </w:rPr>
      </w:pPr>
      <w:r>
        <w:rPr>
          <w:rFonts w:ascii="Roboto Condensed" w:hAnsi="Roboto Condensed"/>
        </w:rPr>
        <w:t>Human Resources Updates</w:t>
      </w:r>
    </w:p>
    <w:p w14:paraId="5479B66A" w14:textId="77777777" w:rsidR="004811DF" w:rsidRPr="004811DF" w:rsidRDefault="004811DF" w:rsidP="004811DF">
      <w:pPr>
        <w:numPr>
          <w:ilvl w:val="1"/>
          <w:numId w:val="1"/>
        </w:numPr>
        <w:shd w:val="clear" w:color="auto" w:fill="FFFFFF"/>
        <w:rPr>
          <w:rFonts w:ascii="Calibri" w:eastAsia="Times New Roman" w:hAnsi="Calibri" w:cs="Calibri"/>
          <w:color w:val="000000"/>
          <w:sz w:val="22"/>
          <w:szCs w:val="22"/>
        </w:rPr>
      </w:pPr>
      <w:r w:rsidRPr="004811DF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</w:rPr>
        <w:t>TTC Project Implementation and Appeal Information </w:t>
      </w:r>
    </w:p>
    <w:p w14:paraId="5C57E8A8" w14:textId="77777777" w:rsidR="004811DF" w:rsidRPr="004811DF" w:rsidRDefault="004811DF" w:rsidP="004811DF">
      <w:pPr>
        <w:numPr>
          <w:ilvl w:val="1"/>
          <w:numId w:val="1"/>
        </w:numPr>
        <w:shd w:val="clear" w:color="auto" w:fill="FFFFFF"/>
        <w:rPr>
          <w:rFonts w:ascii="Calibri" w:eastAsia="Times New Roman" w:hAnsi="Calibri" w:cs="Calibri"/>
          <w:color w:val="000000"/>
          <w:sz w:val="22"/>
          <w:szCs w:val="22"/>
        </w:rPr>
      </w:pPr>
      <w:r w:rsidRPr="004811DF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</w:rPr>
        <w:t>Vacation Carryover changes</w:t>
      </w:r>
    </w:p>
    <w:p w14:paraId="3385614E" w14:textId="77777777" w:rsidR="004811DF" w:rsidRPr="004811DF" w:rsidRDefault="004811DF" w:rsidP="004811DF">
      <w:pPr>
        <w:numPr>
          <w:ilvl w:val="1"/>
          <w:numId w:val="1"/>
        </w:numPr>
        <w:shd w:val="clear" w:color="auto" w:fill="FFFFFF"/>
        <w:rPr>
          <w:rFonts w:ascii="Calibri" w:eastAsia="Times New Roman" w:hAnsi="Calibri" w:cs="Calibri"/>
          <w:color w:val="000000"/>
          <w:sz w:val="22"/>
          <w:szCs w:val="22"/>
        </w:rPr>
      </w:pPr>
      <w:r w:rsidRPr="004811DF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</w:rPr>
        <w:t>Overload/Lump Automation</w:t>
      </w:r>
    </w:p>
    <w:p w14:paraId="1EF2B2DF" w14:textId="77777777" w:rsidR="004811DF" w:rsidRPr="004811DF" w:rsidRDefault="004811DF" w:rsidP="004811DF">
      <w:pPr>
        <w:numPr>
          <w:ilvl w:val="1"/>
          <w:numId w:val="1"/>
        </w:numPr>
        <w:shd w:val="clear" w:color="auto" w:fill="FFFFFF"/>
        <w:rPr>
          <w:rFonts w:ascii="Calibri" w:eastAsia="Times New Roman" w:hAnsi="Calibri" w:cs="Calibri"/>
          <w:color w:val="000000"/>
          <w:sz w:val="22"/>
          <w:szCs w:val="22"/>
        </w:rPr>
      </w:pPr>
      <w:r w:rsidRPr="004811DF">
        <w:rPr>
          <w:rFonts w:ascii="Arial" w:eastAsia="Times New Roman" w:hAnsi="Arial" w:cs="Arial"/>
          <w:color w:val="000000"/>
          <w:sz w:val="20"/>
          <w:szCs w:val="20"/>
          <w:bdr w:val="none" w:sz="0" w:space="0" w:color="auto" w:frame="1"/>
        </w:rPr>
        <w:t>Spring Re-appointment Process </w:t>
      </w:r>
    </w:p>
    <w:p w14:paraId="30A1B3E5" w14:textId="25395917" w:rsidR="0031079F" w:rsidRDefault="0031079F" w:rsidP="0031079F">
      <w:pPr>
        <w:pStyle w:val="ListParagraph"/>
        <w:numPr>
          <w:ilvl w:val="0"/>
          <w:numId w:val="1"/>
        </w:numPr>
        <w:rPr>
          <w:rFonts w:ascii="Roboto Condensed" w:hAnsi="Roboto Condensed"/>
        </w:rPr>
      </w:pPr>
      <w:r>
        <w:rPr>
          <w:rFonts w:ascii="Roboto Condensed" w:hAnsi="Roboto Condensed"/>
        </w:rPr>
        <w:t>Stakeholder Updates / Questions</w:t>
      </w:r>
    </w:p>
    <w:p w14:paraId="241B7C55" w14:textId="79AABD73" w:rsidR="004811DF" w:rsidRDefault="004811DF" w:rsidP="004811DF">
      <w:pPr>
        <w:pStyle w:val="ListParagraph"/>
        <w:numPr>
          <w:ilvl w:val="1"/>
          <w:numId w:val="1"/>
        </w:numPr>
        <w:rPr>
          <w:rFonts w:ascii="Roboto Condensed" w:hAnsi="Roboto Condensed"/>
        </w:rPr>
      </w:pPr>
      <w:r>
        <w:rPr>
          <w:rFonts w:ascii="Roboto Condensed" w:hAnsi="Roboto Condensed"/>
        </w:rPr>
        <w:t>Faculty – Benefits and Deduction payments in the summer</w:t>
      </w:r>
    </w:p>
    <w:p w14:paraId="2632ED73" w14:textId="759950BE" w:rsidR="004811DF" w:rsidRDefault="004811DF" w:rsidP="004811DF">
      <w:pPr>
        <w:pStyle w:val="ListParagraph"/>
        <w:numPr>
          <w:ilvl w:val="1"/>
          <w:numId w:val="1"/>
        </w:numPr>
        <w:rPr>
          <w:rFonts w:ascii="Roboto Condensed" w:hAnsi="Roboto Condensed"/>
        </w:rPr>
      </w:pPr>
      <w:r>
        <w:rPr>
          <w:rFonts w:ascii="Roboto Condensed" w:hAnsi="Roboto Condensed"/>
        </w:rPr>
        <w:t>Travel reimbursement and taxation, guest UW Travel</w:t>
      </w:r>
    </w:p>
    <w:p w14:paraId="23FF7BC5" w14:textId="01B9102F" w:rsidR="0031079F" w:rsidRPr="0031079F" w:rsidRDefault="0031079F" w:rsidP="0031079F">
      <w:pPr>
        <w:pStyle w:val="ListParagraph"/>
        <w:numPr>
          <w:ilvl w:val="0"/>
          <w:numId w:val="1"/>
        </w:numPr>
        <w:rPr>
          <w:rFonts w:ascii="Roboto Condensed" w:hAnsi="Roboto Condensed"/>
        </w:rPr>
      </w:pPr>
      <w:r>
        <w:rPr>
          <w:rFonts w:ascii="Roboto Condensed" w:hAnsi="Roboto Condensed"/>
        </w:rPr>
        <w:t>Adjournment</w:t>
      </w:r>
    </w:p>
    <w:sectPr w:rsidR="0031079F" w:rsidRPr="0031079F" w:rsidSect="00EC3444">
      <w:headerReference w:type="first" r:id="rId7"/>
      <w:pgSz w:w="12240" w:h="15840"/>
      <w:pgMar w:top="576" w:right="720" w:bottom="720" w:left="1440" w:header="533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08F87B" w14:textId="77777777" w:rsidR="00ED0087" w:rsidRDefault="00ED0087" w:rsidP="00EE686B">
      <w:r>
        <w:separator/>
      </w:r>
    </w:p>
  </w:endnote>
  <w:endnote w:type="continuationSeparator" w:id="0">
    <w:p w14:paraId="41BF3202" w14:textId="77777777" w:rsidR="00ED0087" w:rsidRDefault="00ED0087" w:rsidP="00EE68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  <w:embedRegular r:id="rId1" w:fontKey="{18048952-426B-40F4-98A5-2C782678A307}"/>
    <w:embedBold r:id="rId2" w:fontKey="{CCCA0384-BE27-420C-8421-CD610789FC5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06A7391-2CDB-4EDF-A262-B57E7D161C7B}"/>
  </w:font>
  <w:font w:name="Oswald">
    <w:altName w:val="Arial Narrow"/>
    <w:charset w:val="00"/>
    <w:family w:val="auto"/>
    <w:pitch w:val="variable"/>
    <w:sig w:usb0="2000020F" w:usb1="00000000" w:usb2="00000000" w:usb3="00000000" w:csb0="00000197" w:csb1="00000000"/>
    <w:embedRegular r:id="rId4" w:fontKey="{B24669AE-574C-4E0D-B86B-96DB2B2BC4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90D62" w14:textId="77777777" w:rsidR="00ED0087" w:rsidRDefault="00ED0087" w:rsidP="00EE686B">
      <w:r>
        <w:separator/>
      </w:r>
    </w:p>
  </w:footnote>
  <w:footnote w:type="continuationSeparator" w:id="0">
    <w:p w14:paraId="732C41CA" w14:textId="77777777" w:rsidR="00ED0087" w:rsidRDefault="00ED0087" w:rsidP="00EE68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710" w:type="dxa"/>
      <w:tblInd w:w="-90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8" w:space="0" w:color="525457" w:themeColor="background1" w:themeShade="80"/>
        <w:insideV w:val="single" w:sz="8" w:space="0" w:color="525457" w:themeColor="background1" w:themeShade="80"/>
      </w:tblBorders>
      <w:tblLook w:val="04A0" w:firstRow="1" w:lastRow="0" w:firstColumn="1" w:lastColumn="0" w:noHBand="0" w:noVBand="1"/>
    </w:tblPr>
    <w:tblGrid>
      <w:gridCol w:w="2160"/>
      <w:gridCol w:w="8550"/>
    </w:tblGrid>
    <w:tr w:rsidR="00D050B4" w14:paraId="2DFCE351" w14:textId="77777777" w:rsidTr="00EC3444">
      <w:tc>
        <w:tcPr>
          <w:tcW w:w="2160" w:type="dxa"/>
          <w:tcBorders>
            <w:right w:val="single" w:sz="4" w:space="0" w:color="000000" w:themeColor="text1"/>
          </w:tcBorders>
        </w:tcPr>
        <w:p w14:paraId="121E64F9" w14:textId="2B1B1183" w:rsidR="00D050B4" w:rsidRDefault="00C06E9F" w:rsidP="008B35EF">
          <w:pPr>
            <w:spacing w:line="228" w:lineRule="auto"/>
            <w:ind w:left="-105"/>
            <w:rPr>
              <w:rFonts w:ascii="Roboto Condensed" w:hAnsi="Roboto Condensed"/>
            </w:rPr>
          </w:pPr>
          <w:r>
            <w:rPr>
              <w:rFonts w:ascii="Roboto Condensed" w:hAnsi="Roboto Condensed"/>
              <w:noProof/>
            </w:rPr>
            <w:drawing>
              <wp:inline distT="0" distB="0" distL="0" distR="0" wp14:anchorId="487B9998" wp14:editId="79653CB1">
                <wp:extent cx="1285875" cy="813844"/>
                <wp:effectExtent l="0" t="0" r="0" b="5715"/>
                <wp:docPr id="42" name="Picture 42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0885" cy="829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50" w:type="dxa"/>
          <w:tcBorders>
            <w:top w:val="nil"/>
            <w:left w:val="single" w:sz="4" w:space="0" w:color="000000" w:themeColor="text1"/>
            <w:bottom w:val="nil"/>
          </w:tcBorders>
        </w:tcPr>
        <w:p w14:paraId="1230BE2C" w14:textId="05AB9B21" w:rsidR="00D050B4" w:rsidRPr="005240DF" w:rsidRDefault="001A7E34" w:rsidP="008B35EF">
          <w:pPr>
            <w:spacing w:line="216" w:lineRule="auto"/>
            <w:ind w:left="74"/>
            <w:rPr>
              <w:rFonts w:ascii="Roboto Condensed" w:hAnsi="Roboto Condensed"/>
              <w:b/>
              <w:bCs/>
              <w:color w:val="800029" w:themeColor="text2"/>
              <w:sz w:val="22"/>
              <w:szCs w:val="22"/>
            </w:rPr>
          </w:pPr>
          <w:r>
            <w:rPr>
              <w:rFonts w:ascii="Roboto Condensed" w:hAnsi="Roboto Condensed"/>
              <w:b/>
              <w:bCs/>
              <w:color w:val="800029" w:themeColor="text2"/>
              <w:sz w:val="22"/>
              <w:szCs w:val="22"/>
            </w:rPr>
            <w:t>Human Resources</w:t>
          </w:r>
        </w:p>
        <w:p w14:paraId="72FC5DD2" w14:textId="7E4157DB" w:rsidR="00D050B4" w:rsidRPr="00D050B4" w:rsidRDefault="00AD70A1" w:rsidP="008B35EF">
          <w:pPr>
            <w:spacing w:line="216" w:lineRule="auto"/>
            <w:ind w:left="74"/>
            <w:rPr>
              <w:rFonts w:ascii="Roboto Condensed" w:hAnsi="Roboto Condensed"/>
              <w:sz w:val="16"/>
              <w:szCs w:val="16"/>
            </w:rPr>
          </w:pPr>
          <w:r>
            <w:rPr>
              <w:rFonts w:ascii="Roboto Condensed" w:hAnsi="Roboto Condensed"/>
              <w:sz w:val="16"/>
              <w:szCs w:val="16"/>
            </w:rPr>
            <w:t>1</w:t>
          </w:r>
          <w:r w:rsidR="001A7E34">
            <w:rPr>
              <w:rFonts w:ascii="Roboto Condensed" w:hAnsi="Roboto Condensed"/>
              <w:sz w:val="16"/>
              <w:szCs w:val="16"/>
            </w:rPr>
            <w:t>44</w:t>
          </w:r>
          <w:r w:rsidR="00016790">
            <w:rPr>
              <w:rFonts w:ascii="Roboto Condensed" w:hAnsi="Roboto Condensed"/>
              <w:sz w:val="16"/>
              <w:szCs w:val="16"/>
            </w:rPr>
            <w:t xml:space="preserve"> Graff Main Hall</w:t>
          </w:r>
        </w:p>
        <w:p w14:paraId="56A83833" w14:textId="77777777" w:rsidR="00D050B4" w:rsidRPr="00D050B4" w:rsidRDefault="00D050B4" w:rsidP="008B35EF">
          <w:pPr>
            <w:spacing w:line="216" w:lineRule="auto"/>
            <w:ind w:left="74"/>
            <w:rPr>
              <w:rFonts w:ascii="Roboto Condensed" w:hAnsi="Roboto Condensed"/>
              <w:sz w:val="16"/>
              <w:szCs w:val="16"/>
            </w:rPr>
          </w:pPr>
          <w:r w:rsidRPr="00D050B4">
            <w:rPr>
              <w:rFonts w:ascii="Roboto Condensed" w:hAnsi="Roboto Condensed"/>
              <w:sz w:val="16"/>
              <w:szCs w:val="16"/>
            </w:rPr>
            <w:t>1725 State Street</w:t>
          </w:r>
        </w:p>
        <w:p w14:paraId="0E80E08F" w14:textId="77777777" w:rsidR="00D050B4" w:rsidRPr="00D050B4" w:rsidRDefault="00D050B4" w:rsidP="008B35EF">
          <w:pPr>
            <w:spacing w:line="216" w:lineRule="auto"/>
            <w:ind w:left="74"/>
            <w:rPr>
              <w:rFonts w:ascii="Roboto Condensed" w:hAnsi="Roboto Condensed"/>
              <w:sz w:val="16"/>
              <w:szCs w:val="16"/>
            </w:rPr>
          </w:pPr>
          <w:r w:rsidRPr="00D050B4">
            <w:rPr>
              <w:rFonts w:ascii="Roboto Condensed" w:hAnsi="Roboto Condensed"/>
              <w:sz w:val="16"/>
              <w:szCs w:val="16"/>
            </w:rPr>
            <w:t>La Crosse, WI 54601</w:t>
          </w:r>
        </w:p>
        <w:p w14:paraId="0133943C" w14:textId="523E0248" w:rsidR="00D050B4" w:rsidRPr="00D050B4" w:rsidRDefault="00D050B4" w:rsidP="008B35EF">
          <w:pPr>
            <w:spacing w:line="216" w:lineRule="auto"/>
            <w:ind w:left="74"/>
            <w:rPr>
              <w:rFonts w:ascii="Roboto Condensed" w:hAnsi="Roboto Condensed"/>
              <w:sz w:val="16"/>
              <w:szCs w:val="16"/>
            </w:rPr>
          </w:pPr>
          <w:r w:rsidRPr="00D050B4">
            <w:rPr>
              <w:rFonts w:ascii="Roboto Condensed" w:hAnsi="Roboto Condensed"/>
              <w:sz w:val="16"/>
              <w:szCs w:val="16"/>
            </w:rPr>
            <w:t>608.785.</w:t>
          </w:r>
          <w:r w:rsidR="00016790">
            <w:rPr>
              <w:rFonts w:ascii="Roboto Condensed" w:hAnsi="Roboto Condensed"/>
              <w:sz w:val="16"/>
              <w:szCs w:val="16"/>
            </w:rPr>
            <w:t>8</w:t>
          </w:r>
          <w:r w:rsidR="001A7E34">
            <w:rPr>
              <w:rFonts w:ascii="Roboto Condensed" w:hAnsi="Roboto Condensed"/>
              <w:sz w:val="16"/>
              <w:szCs w:val="16"/>
            </w:rPr>
            <w:t>013</w:t>
          </w:r>
        </w:p>
        <w:p w14:paraId="32CA83CF" w14:textId="1E752FFD" w:rsidR="00D050B4" w:rsidRPr="005240DF" w:rsidRDefault="003F6DCF" w:rsidP="008B35EF">
          <w:pPr>
            <w:spacing w:line="216" w:lineRule="auto"/>
            <w:ind w:left="74"/>
            <w:rPr>
              <w:rFonts w:ascii="Roboto Condensed" w:hAnsi="Roboto Condensed"/>
              <w:color w:val="800029" w:themeColor="text2"/>
              <w:sz w:val="16"/>
              <w:szCs w:val="16"/>
            </w:rPr>
          </w:pPr>
          <w:hyperlink r:id="rId2" w:history="1">
            <w:r w:rsidR="001A7E34" w:rsidRPr="0062216B">
              <w:rPr>
                <w:rStyle w:val="Hyperlink"/>
                <w:rFonts w:ascii="Roboto Condensed" w:hAnsi="Roboto Condensed"/>
                <w:sz w:val="16"/>
                <w:szCs w:val="16"/>
              </w:rPr>
              <w:t>hrinfo@uwlax.edu</w:t>
            </w:r>
          </w:hyperlink>
          <w:r w:rsidR="00D050B4" w:rsidRPr="005240DF">
            <w:rPr>
              <w:rFonts w:ascii="Roboto Condensed" w:hAnsi="Roboto Condensed"/>
              <w:color w:val="800029" w:themeColor="text2"/>
              <w:sz w:val="16"/>
              <w:szCs w:val="16"/>
            </w:rPr>
            <w:t xml:space="preserve"> </w:t>
          </w:r>
        </w:p>
        <w:p w14:paraId="33145490" w14:textId="5A259DE4" w:rsidR="00D050B4" w:rsidRDefault="003F6DCF" w:rsidP="008B35EF">
          <w:pPr>
            <w:spacing w:line="216" w:lineRule="auto"/>
            <w:ind w:left="74"/>
            <w:rPr>
              <w:rFonts w:ascii="Roboto Condensed" w:hAnsi="Roboto Condensed"/>
            </w:rPr>
          </w:pPr>
          <w:hyperlink r:id="rId3" w:history="1">
            <w:r w:rsidR="00AD10F9" w:rsidRPr="0062216B">
              <w:rPr>
                <w:rStyle w:val="Hyperlink"/>
                <w:rFonts w:ascii="Roboto Condensed" w:hAnsi="Roboto Condensed"/>
                <w:sz w:val="16"/>
                <w:szCs w:val="16"/>
              </w:rPr>
              <w:t>www.uwlax.edu/human-resources</w:t>
            </w:r>
          </w:hyperlink>
        </w:p>
      </w:tc>
    </w:tr>
  </w:tbl>
  <w:p w14:paraId="666BD2D0" w14:textId="77777777" w:rsidR="00B9079A" w:rsidRDefault="00B9079A" w:rsidP="00D050B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B02279"/>
    <w:multiLevelType w:val="hybridMultilevel"/>
    <w:tmpl w:val="EE6E856C"/>
    <w:lvl w:ilvl="0" w:tplc="32FAF6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490C30"/>
    <w:multiLevelType w:val="multilevel"/>
    <w:tmpl w:val="6172E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embedTrueTypeFonts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364"/>
    <w:rsid w:val="00005184"/>
    <w:rsid w:val="00016790"/>
    <w:rsid w:val="00036B8B"/>
    <w:rsid w:val="000540F7"/>
    <w:rsid w:val="00065364"/>
    <w:rsid w:val="00145A35"/>
    <w:rsid w:val="00177133"/>
    <w:rsid w:val="001A7E34"/>
    <w:rsid w:val="001C259F"/>
    <w:rsid w:val="00215ABA"/>
    <w:rsid w:val="00243101"/>
    <w:rsid w:val="002B06B0"/>
    <w:rsid w:val="002F426A"/>
    <w:rsid w:val="0031079F"/>
    <w:rsid w:val="003275F4"/>
    <w:rsid w:val="004673A1"/>
    <w:rsid w:val="004809B2"/>
    <w:rsid w:val="004811DF"/>
    <w:rsid w:val="005240DF"/>
    <w:rsid w:val="00533510"/>
    <w:rsid w:val="00605062"/>
    <w:rsid w:val="00636AA6"/>
    <w:rsid w:val="006669B9"/>
    <w:rsid w:val="007D1377"/>
    <w:rsid w:val="007D3D90"/>
    <w:rsid w:val="00877C76"/>
    <w:rsid w:val="008916DE"/>
    <w:rsid w:val="008B35EF"/>
    <w:rsid w:val="008B383C"/>
    <w:rsid w:val="00900977"/>
    <w:rsid w:val="009154C4"/>
    <w:rsid w:val="00932506"/>
    <w:rsid w:val="00A178A3"/>
    <w:rsid w:val="00A51427"/>
    <w:rsid w:val="00AD10F9"/>
    <w:rsid w:val="00AD70A1"/>
    <w:rsid w:val="00B03A77"/>
    <w:rsid w:val="00B9079A"/>
    <w:rsid w:val="00BA0BFC"/>
    <w:rsid w:val="00C06E9F"/>
    <w:rsid w:val="00C35F6B"/>
    <w:rsid w:val="00CA0918"/>
    <w:rsid w:val="00CB7ABC"/>
    <w:rsid w:val="00D050B4"/>
    <w:rsid w:val="00D13BCB"/>
    <w:rsid w:val="00D42DF0"/>
    <w:rsid w:val="00E12F67"/>
    <w:rsid w:val="00E416F8"/>
    <w:rsid w:val="00EB4468"/>
    <w:rsid w:val="00EC3444"/>
    <w:rsid w:val="00ED0087"/>
    <w:rsid w:val="00EE686B"/>
    <w:rsid w:val="00F121BC"/>
    <w:rsid w:val="00FD04B4"/>
    <w:rsid w:val="00FF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85EC756"/>
  <w15:chartTrackingRefBased/>
  <w15:docId w15:val="{A240496F-06F5-4635-A477-58F39AC5C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B4468"/>
    <w:rPr>
      <w:color w:val="800029" w:themeColor="hyperlink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1C259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E68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686B"/>
  </w:style>
  <w:style w:type="paragraph" w:styleId="Footer">
    <w:name w:val="footer"/>
    <w:basedOn w:val="Normal"/>
    <w:link w:val="FooterChar"/>
    <w:uiPriority w:val="99"/>
    <w:unhideWhenUsed/>
    <w:rsid w:val="00EE68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686B"/>
  </w:style>
  <w:style w:type="table" w:styleId="TableGrid">
    <w:name w:val="Table Grid"/>
    <w:basedOn w:val="TableNormal"/>
    <w:uiPriority w:val="39"/>
    <w:rsid w:val="00D05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07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2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wlax.edu/human-resources" TargetMode="External"/><Relationship Id="rId2" Type="http://schemas.openxmlformats.org/officeDocument/2006/relationships/hyperlink" Target="mailto:hrinfo@uwlax.edu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UWL Web &amp; Digital Signs">
      <a:dk1>
        <a:srgbClr val="000000"/>
      </a:dk1>
      <a:lt1>
        <a:srgbClr val="A7A9AC"/>
      </a:lt1>
      <a:dk2>
        <a:srgbClr val="800029"/>
      </a:dk2>
      <a:lt2>
        <a:srgbClr val="FFFFFF"/>
      </a:lt2>
      <a:accent1>
        <a:srgbClr val="19878B"/>
      </a:accent1>
      <a:accent2>
        <a:srgbClr val="F4B121"/>
      </a:accent2>
      <a:accent3>
        <a:srgbClr val="8B8919"/>
      </a:accent3>
      <a:accent4>
        <a:srgbClr val="D57420"/>
      </a:accent4>
      <a:accent5>
        <a:srgbClr val="91103E"/>
      </a:accent5>
      <a:accent6>
        <a:srgbClr val="526F6A"/>
      </a:accent6>
      <a:hlink>
        <a:srgbClr val="800029"/>
      </a:hlink>
      <a:folHlink>
        <a:srgbClr val="969799"/>
      </a:folHlink>
    </a:clrScheme>
    <a:fontScheme name="UWL Web &amp; Digital">
      <a:majorFont>
        <a:latin typeface="Oswald"/>
        <a:ea typeface=""/>
        <a:cs typeface=""/>
      </a:majorFont>
      <a:minorFont>
        <a:latin typeface="Roboto 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Piro</dc:creator>
  <cp:keywords/>
  <dc:description/>
  <cp:lastModifiedBy>John Acardo</cp:lastModifiedBy>
  <cp:revision>2</cp:revision>
  <cp:lastPrinted>2021-06-14T19:06:00Z</cp:lastPrinted>
  <dcterms:created xsi:type="dcterms:W3CDTF">2021-11-19T11:47:00Z</dcterms:created>
  <dcterms:modified xsi:type="dcterms:W3CDTF">2021-11-19T11:47:00Z</dcterms:modified>
</cp:coreProperties>
</file>